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4C6" w:rsidRPr="008C53A8" w:rsidRDefault="00BA44C6" w:rsidP="00BA44C6">
      <w:pPr>
        <w:pStyle w:val="a3"/>
        <w:rPr>
          <w:b/>
        </w:rPr>
      </w:pPr>
    </w:p>
    <w:p w:rsidR="00E10E56" w:rsidRPr="00E10E56" w:rsidRDefault="00E10E56" w:rsidP="00F000DD">
      <w:pPr>
        <w:spacing w:after="0" w:line="240" w:lineRule="auto"/>
        <w:jc w:val="right"/>
        <w:rPr>
          <w:rFonts w:ascii="Times New Roman" w:eastAsia="Calibri" w:hAnsi="Times New Roman"/>
          <w:color w:val="auto"/>
        </w:rPr>
      </w:pPr>
      <w:r w:rsidRPr="00E10E56">
        <w:rPr>
          <w:rFonts w:ascii="Times New Roman" w:eastAsia="Calibri" w:hAnsi="Times New Roman"/>
          <w:color w:val="auto"/>
        </w:rPr>
        <w:t xml:space="preserve">Приложение </w:t>
      </w:r>
    </w:p>
    <w:p w:rsidR="00E10E56" w:rsidRPr="00E10E56" w:rsidRDefault="00E10E56" w:rsidP="00F000DD">
      <w:pPr>
        <w:spacing w:after="0" w:line="240" w:lineRule="auto"/>
        <w:jc w:val="right"/>
        <w:rPr>
          <w:rFonts w:ascii="Times New Roman" w:eastAsia="Calibri" w:hAnsi="Times New Roman"/>
          <w:color w:val="auto"/>
        </w:rPr>
      </w:pPr>
      <w:r w:rsidRPr="00E10E56">
        <w:rPr>
          <w:rFonts w:ascii="Times New Roman" w:eastAsia="Calibri" w:hAnsi="Times New Roman"/>
          <w:color w:val="auto"/>
        </w:rPr>
        <w:t xml:space="preserve">к постановлению администрации </w:t>
      </w:r>
    </w:p>
    <w:p w:rsidR="00E10E56" w:rsidRPr="00E10E56" w:rsidRDefault="00E10E56" w:rsidP="00F000DD">
      <w:pPr>
        <w:spacing w:after="0" w:line="240" w:lineRule="auto"/>
        <w:jc w:val="right"/>
        <w:rPr>
          <w:rFonts w:ascii="Times New Roman" w:eastAsia="Calibri" w:hAnsi="Times New Roman"/>
          <w:color w:val="auto"/>
        </w:rPr>
      </w:pPr>
      <w:r w:rsidRPr="00E10E56">
        <w:rPr>
          <w:rFonts w:ascii="Times New Roman" w:eastAsia="Calibri" w:hAnsi="Times New Roman"/>
          <w:color w:val="auto"/>
        </w:rPr>
        <w:t xml:space="preserve">                                                                                      Чухломского муниципального </w:t>
      </w:r>
      <w:r w:rsidR="00F000DD">
        <w:rPr>
          <w:rFonts w:ascii="Times New Roman" w:eastAsia="Calibri" w:hAnsi="Times New Roman"/>
          <w:color w:val="auto"/>
        </w:rPr>
        <w:t>округа</w:t>
      </w:r>
    </w:p>
    <w:p w:rsidR="00E10E56" w:rsidRPr="00E10E56" w:rsidRDefault="00E10E56" w:rsidP="00F000DD">
      <w:pPr>
        <w:spacing w:after="0" w:line="240" w:lineRule="auto"/>
        <w:jc w:val="right"/>
        <w:rPr>
          <w:rFonts w:ascii="Times New Roman" w:eastAsia="Calibri" w:hAnsi="Times New Roman"/>
          <w:color w:val="auto"/>
        </w:rPr>
      </w:pPr>
      <w:r w:rsidRPr="00E10E56">
        <w:rPr>
          <w:rFonts w:ascii="Times New Roman" w:eastAsia="Calibri" w:hAnsi="Times New Roman"/>
          <w:color w:val="auto"/>
        </w:rPr>
        <w:t xml:space="preserve">                                                                                                                 Костромской области</w:t>
      </w:r>
    </w:p>
    <w:p w:rsidR="00E10E56" w:rsidRPr="00E10E56" w:rsidRDefault="00E10E56" w:rsidP="00F000DD">
      <w:pPr>
        <w:spacing w:after="0" w:line="240" w:lineRule="auto"/>
        <w:jc w:val="right"/>
        <w:rPr>
          <w:rFonts w:ascii="Times New Roman" w:eastAsia="Calibri" w:hAnsi="Times New Roman"/>
          <w:color w:val="auto"/>
        </w:rPr>
      </w:pPr>
      <w:r w:rsidRPr="00E10E56">
        <w:rPr>
          <w:rFonts w:ascii="Times New Roman" w:eastAsia="Calibri" w:hAnsi="Times New Roman"/>
          <w:color w:val="auto"/>
        </w:rPr>
        <w:tab/>
        <w:t>от «</w:t>
      </w:r>
      <w:r>
        <w:rPr>
          <w:rFonts w:ascii="Times New Roman" w:eastAsia="Calibri" w:hAnsi="Times New Roman"/>
          <w:color w:val="auto"/>
        </w:rPr>
        <w:t>25</w:t>
      </w:r>
      <w:r w:rsidRPr="00E10E56">
        <w:rPr>
          <w:rFonts w:ascii="Times New Roman" w:eastAsia="Calibri" w:hAnsi="Times New Roman"/>
          <w:color w:val="auto"/>
        </w:rPr>
        <w:t xml:space="preserve">»  </w:t>
      </w:r>
      <w:r>
        <w:rPr>
          <w:rFonts w:ascii="Times New Roman" w:eastAsia="Calibri" w:hAnsi="Times New Roman"/>
          <w:color w:val="auto"/>
        </w:rPr>
        <w:t>декабря</w:t>
      </w:r>
      <w:r w:rsidRPr="00E10E56">
        <w:rPr>
          <w:rFonts w:ascii="Times New Roman" w:eastAsia="Calibri" w:hAnsi="Times New Roman"/>
          <w:color w:val="auto"/>
        </w:rPr>
        <w:t xml:space="preserve"> 2025</w:t>
      </w:r>
      <w:r>
        <w:rPr>
          <w:rFonts w:ascii="Times New Roman" w:eastAsia="Calibri" w:hAnsi="Times New Roman"/>
          <w:color w:val="auto"/>
        </w:rPr>
        <w:t xml:space="preserve"> г. № 420-а</w:t>
      </w:r>
    </w:p>
    <w:p w:rsidR="00E10E56" w:rsidRPr="00E10E56" w:rsidRDefault="00E10E56" w:rsidP="00E10E56">
      <w:pPr>
        <w:spacing w:after="0" w:line="240" w:lineRule="auto"/>
        <w:rPr>
          <w:rFonts w:ascii="Times New Roman" w:eastAsia="Calibri" w:hAnsi="Times New Roman"/>
          <w:color w:val="auto"/>
          <w:sz w:val="28"/>
          <w:szCs w:val="28"/>
        </w:rPr>
      </w:pPr>
    </w:p>
    <w:p w:rsidR="00E10E56" w:rsidRPr="00E10E56" w:rsidRDefault="00E10E56" w:rsidP="00E10E56">
      <w:pPr>
        <w:tabs>
          <w:tab w:val="center" w:pos="4818"/>
          <w:tab w:val="right" w:pos="9637"/>
        </w:tabs>
        <w:spacing w:after="0"/>
        <w:rPr>
          <w:rFonts w:ascii="Times New Roman" w:eastAsia="Calibri" w:hAnsi="Times New Roman"/>
          <w:b/>
          <w:color w:val="auto"/>
        </w:rPr>
      </w:pPr>
    </w:p>
    <w:p w:rsidR="00E10E56" w:rsidRPr="00E10E56" w:rsidRDefault="00E10E56" w:rsidP="00E10E56">
      <w:pPr>
        <w:tabs>
          <w:tab w:val="center" w:pos="4818"/>
          <w:tab w:val="right" w:pos="9637"/>
        </w:tabs>
        <w:jc w:val="center"/>
        <w:rPr>
          <w:rFonts w:ascii="Times New Roman" w:eastAsia="Calibri" w:hAnsi="Times New Roman"/>
          <w:b/>
          <w:color w:val="auto"/>
        </w:rPr>
      </w:pPr>
      <w:r w:rsidRPr="00E10E56">
        <w:rPr>
          <w:rFonts w:ascii="Times New Roman" w:eastAsia="Calibri" w:hAnsi="Times New Roman"/>
          <w:b/>
          <w:color w:val="auto"/>
        </w:rPr>
        <w:t xml:space="preserve">       Раздел 1. Паспорт </w:t>
      </w:r>
    </w:p>
    <w:p w:rsidR="00E10E56" w:rsidRPr="00E10E56" w:rsidRDefault="00E10E56" w:rsidP="00E10E56">
      <w:pPr>
        <w:tabs>
          <w:tab w:val="center" w:pos="4818"/>
          <w:tab w:val="right" w:pos="9637"/>
        </w:tabs>
        <w:spacing w:after="0"/>
        <w:jc w:val="center"/>
        <w:rPr>
          <w:rFonts w:eastAsia="Calibri"/>
          <w:b/>
          <w:color w:val="auto"/>
        </w:rPr>
      </w:pPr>
      <w:r w:rsidRPr="00E10E56">
        <w:rPr>
          <w:rFonts w:ascii="Times New Roman" w:eastAsia="Calibri" w:hAnsi="Times New Roman"/>
          <w:b/>
          <w:color w:val="auto"/>
        </w:rPr>
        <w:t>Программа по ремонту и содержанию автомобильных дорог на территории             Чухломского муниципального района Костромской области в 2025-2030 годах</w:t>
      </w:r>
    </w:p>
    <w:p w:rsidR="00E10E56" w:rsidRPr="00E10E56" w:rsidRDefault="00E10E56" w:rsidP="00E10E56">
      <w:pPr>
        <w:spacing w:after="0" w:line="281" w:lineRule="exact"/>
        <w:jc w:val="center"/>
        <w:rPr>
          <w:rFonts w:ascii="Times New Roman" w:eastAsia="Times New Roman" w:hAnsi="Times New Roman"/>
          <w:b/>
          <w:color w:val="auto"/>
        </w:rPr>
      </w:pPr>
    </w:p>
    <w:tbl>
      <w:tblPr>
        <w:tblW w:w="907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2862"/>
        <w:gridCol w:w="3017"/>
      </w:tblGrid>
      <w:tr w:rsidR="00E10E56" w:rsidRPr="00E10E56" w:rsidTr="00D96BA4">
        <w:tc>
          <w:tcPr>
            <w:tcW w:w="3193" w:type="dxa"/>
            <w:gridSpan w:val="2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Исполнители программы</w:t>
            </w:r>
          </w:p>
        </w:tc>
        <w:tc>
          <w:tcPr>
            <w:tcW w:w="5879" w:type="dxa"/>
            <w:gridSpan w:val="2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Отдел капитального строительства и архитектуры администрации Чухломского муниципального </w:t>
            </w:r>
            <w:r>
              <w:rPr>
                <w:rFonts w:ascii="Times New Roman" w:eastAsia="Times New Roman" w:hAnsi="Times New Roman"/>
                <w:color w:val="auto"/>
                <w:lang w:eastAsia="ru-RU"/>
              </w:rPr>
              <w:t>округа</w:t>
            </w: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Костромской области</w:t>
            </w:r>
          </w:p>
        </w:tc>
      </w:tr>
      <w:tr w:rsidR="00FE0C9D" w:rsidTr="00FE0C9D">
        <w:tc>
          <w:tcPr>
            <w:tcW w:w="3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9D" w:rsidRDefault="00FE0C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>Соисполнители программы</w:t>
            </w:r>
          </w:p>
        </w:tc>
        <w:tc>
          <w:tcPr>
            <w:tcW w:w="5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9D" w:rsidRDefault="00F000DD" w:rsidP="00FE0C9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>Администрация Чухломского муниципального округа Костромской области</w:t>
            </w:r>
          </w:p>
        </w:tc>
      </w:tr>
      <w:tr w:rsidR="00E10E56" w:rsidRPr="00E10E56" w:rsidTr="00D96BA4">
        <w:tc>
          <w:tcPr>
            <w:tcW w:w="3175" w:type="dxa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Сроки реализации программы</w:t>
            </w:r>
          </w:p>
        </w:tc>
        <w:tc>
          <w:tcPr>
            <w:tcW w:w="5897" w:type="dxa"/>
            <w:gridSpan w:val="3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2025-2030 годы</w:t>
            </w:r>
          </w:p>
        </w:tc>
      </w:tr>
      <w:tr w:rsidR="00E10E56" w:rsidRPr="00E10E56" w:rsidTr="00D96BA4">
        <w:tc>
          <w:tcPr>
            <w:tcW w:w="3175" w:type="dxa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Цель программы</w:t>
            </w:r>
          </w:p>
        </w:tc>
        <w:tc>
          <w:tcPr>
            <w:tcW w:w="5897" w:type="dxa"/>
            <w:gridSpan w:val="3"/>
            <w:shd w:val="clear" w:color="auto" w:fill="auto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FFFF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</w:t>
            </w:r>
          </w:p>
        </w:tc>
      </w:tr>
      <w:tr w:rsidR="00E10E56" w:rsidRPr="00E10E56" w:rsidTr="00D96BA4">
        <w:tc>
          <w:tcPr>
            <w:tcW w:w="3175" w:type="dxa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Задачи программы</w:t>
            </w:r>
          </w:p>
        </w:tc>
        <w:tc>
          <w:tcPr>
            <w:tcW w:w="5897" w:type="dxa"/>
            <w:gridSpan w:val="3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>1</w:t>
            </w:r>
            <w:r w:rsidR="006E216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. </w:t>
            </w: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состояния до нормативных требований;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2. </w:t>
            </w: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Повышение технического уровня существующих автомобильных дорог, увеличение их пропускной способности.</w:t>
            </w:r>
          </w:p>
        </w:tc>
      </w:tr>
      <w:tr w:rsidR="00E10E56" w:rsidRPr="00E10E56" w:rsidTr="00D96BA4">
        <w:tc>
          <w:tcPr>
            <w:tcW w:w="3175" w:type="dxa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Перечень основных целевых показателей программы</w:t>
            </w:r>
          </w:p>
        </w:tc>
        <w:tc>
          <w:tcPr>
            <w:tcW w:w="5897" w:type="dxa"/>
            <w:gridSpan w:val="3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- ремонт грунтового покрытия автомобильных дорог общего пользования местного значения поселений;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- ремонт улично-дорожной сети в городе Чухлома;</w:t>
            </w:r>
          </w:p>
          <w:p w:rsidR="00E10E56" w:rsidRPr="00E10E56" w:rsidRDefault="00E10E56" w:rsidP="00F000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-ремонт мостов, находящихся в муниципальной собственности </w:t>
            </w:r>
            <w:r w:rsidR="00F000DD">
              <w:rPr>
                <w:rFonts w:ascii="Times New Roman" w:eastAsia="Times New Roman" w:hAnsi="Times New Roman"/>
                <w:color w:val="auto"/>
                <w:lang w:eastAsia="ru-RU"/>
              </w:rPr>
              <w:t>округа</w:t>
            </w: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.</w:t>
            </w:r>
          </w:p>
        </w:tc>
      </w:tr>
      <w:tr w:rsidR="00E10E56" w:rsidRPr="00E10E56" w:rsidTr="00D96BA4">
        <w:trPr>
          <w:trHeight w:val="474"/>
        </w:trPr>
        <w:tc>
          <w:tcPr>
            <w:tcW w:w="3175" w:type="dxa"/>
            <w:vMerge w:val="restart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2880" w:type="dxa"/>
            <w:gridSpan w:val="2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Всего: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 xml:space="preserve">по  годам реализации 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из них: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3017" w:type="dxa"/>
          </w:tcPr>
          <w:p w:rsidR="00E10E56" w:rsidRPr="001F166D" w:rsidRDefault="00FE0C9D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138 023 </w:t>
            </w:r>
            <w:r w:rsidR="00F000DD"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247</w:t>
            </w:r>
            <w:r w:rsidR="00E10E56"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2025 г.- </w:t>
            </w:r>
            <w:r w:rsidR="00F000DD"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21 222 247</w:t>
            </w:r>
            <w:r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2026 г.- </w:t>
            </w:r>
            <w:r w:rsidR="006A64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23 360 200 руб</w:t>
            </w: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2027 г.- </w:t>
            </w:r>
            <w:r w:rsidR="006A64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23 360 200</w:t>
            </w: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2028 г.- </w:t>
            </w:r>
            <w:r w:rsidR="006A64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23 360 200</w:t>
            </w: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2029 г.- 23 360 200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2030 г.- 23 360 200 руб.</w:t>
            </w:r>
          </w:p>
        </w:tc>
      </w:tr>
      <w:tr w:rsidR="00E10E56" w:rsidRPr="00E10E56" w:rsidTr="00D96BA4">
        <w:trPr>
          <w:trHeight w:val="280"/>
        </w:trPr>
        <w:tc>
          <w:tcPr>
            <w:tcW w:w="3175" w:type="dxa"/>
            <w:vMerge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</w:p>
        </w:tc>
        <w:tc>
          <w:tcPr>
            <w:tcW w:w="2880" w:type="dxa"/>
            <w:gridSpan w:val="2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Всего: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 xml:space="preserve">Федеральный бюджет: 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 xml:space="preserve">в том числе: </w:t>
            </w:r>
            <w:proofErr w:type="gramStart"/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(</w:t>
            </w:r>
            <w:r w:rsidRPr="00E10E56">
              <w:rPr>
                <w:rFonts w:ascii="Times New Roman" w:eastAsia="Times New Roman" w:hAnsi="Times New Roman"/>
                <w:i/>
                <w:color w:val="auto"/>
                <w:sz w:val="22"/>
                <w:szCs w:val="22"/>
                <w:lang w:eastAsia="ru-RU"/>
              </w:rPr>
              <w:t xml:space="preserve"> </w:t>
            </w:r>
            <w:proofErr w:type="gramEnd"/>
            <w:r w:rsidRPr="00E10E56">
              <w:rPr>
                <w:rFonts w:ascii="Times New Roman" w:eastAsia="Times New Roman" w:hAnsi="Times New Roman"/>
                <w:i/>
                <w:color w:val="auto"/>
                <w:sz w:val="22"/>
                <w:szCs w:val="22"/>
                <w:lang w:eastAsia="ru-RU"/>
              </w:rPr>
              <w:t xml:space="preserve">по годам </w:t>
            </w:r>
            <w:r w:rsidRPr="00E10E56">
              <w:rPr>
                <w:rFonts w:ascii="Times New Roman" w:eastAsia="Times New Roman" w:hAnsi="Times New Roman"/>
                <w:i/>
                <w:color w:val="auto"/>
                <w:sz w:val="22"/>
                <w:szCs w:val="22"/>
                <w:lang w:eastAsia="ru-RU"/>
              </w:rPr>
              <w:lastRenderedPageBreak/>
              <w:t>реализации)</w:t>
            </w:r>
          </w:p>
        </w:tc>
        <w:tc>
          <w:tcPr>
            <w:tcW w:w="3017" w:type="dxa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2025 г.- 0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2026 г.- 0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2027 г.- 0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2028 г.- 0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2029 г.- 0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2030 г.- 0 руб.</w:t>
            </w:r>
          </w:p>
        </w:tc>
      </w:tr>
      <w:tr w:rsidR="00E10E56" w:rsidRPr="00E10E56" w:rsidTr="00D96BA4">
        <w:trPr>
          <w:trHeight w:val="333"/>
        </w:trPr>
        <w:tc>
          <w:tcPr>
            <w:tcW w:w="3175" w:type="dxa"/>
            <w:vMerge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</w:p>
        </w:tc>
        <w:tc>
          <w:tcPr>
            <w:tcW w:w="2880" w:type="dxa"/>
            <w:gridSpan w:val="2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 xml:space="preserve">Всего: 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Региональный бюджет: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В том числе: (</w:t>
            </w:r>
            <w:r w:rsidRPr="00E10E56">
              <w:rPr>
                <w:rFonts w:ascii="Times New Roman" w:eastAsia="Times New Roman" w:hAnsi="Times New Roman"/>
                <w:i/>
                <w:color w:val="auto"/>
                <w:sz w:val="22"/>
                <w:szCs w:val="22"/>
                <w:lang w:eastAsia="ru-RU"/>
              </w:rPr>
              <w:t>по годам реализации)</w:t>
            </w:r>
          </w:p>
        </w:tc>
        <w:tc>
          <w:tcPr>
            <w:tcW w:w="3017" w:type="dxa"/>
          </w:tcPr>
          <w:p w:rsidR="00E10E56" w:rsidRPr="001F166D" w:rsidRDefault="00F000DD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83 170 000</w:t>
            </w:r>
            <w:r w:rsidR="00E10E56"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2025 г.-  </w:t>
            </w:r>
            <w:r w:rsidR="00F000DD"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8 170 000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2026 г.-  15 000 000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2027 г.-  15 000 000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2028 г.-  15 000 000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2029 г.-  15 000 000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2030 г.-  15 000 000 руб.</w:t>
            </w:r>
          </w:p>
        </w:tc>
      </w:tr>
      <w:tr w:rsidR="00E10E56" w:rsidRPr="00E10E56" w:rsidTr="00D96BA4">
        <w:trPr>
          <w:trHeight w:val="427"/>
        </w:trPr>
        <w:tc>
          <w:tcPr>
            <w:tcW w:w="3175" w:type="dxa"/>
            <w:vMerge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</w:p>
        </w:tc>
        <w:tc>
          <w:tcPr>
            <w:tcW w:w="2880" w:type="dxa"/>
            <w:gridSpan w:val="2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 xml:space="preserve">Всего: 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Муниципальный бюджет: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(дорожный фонд)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В том числе: (</w:t>
            </w:r>
            <w:r w:rsidRPr="00E10E56">
              <w:rPr>
                <w:rFonts w:ascii="Times New Roman" w:eastAsia="Times New Roman" w:hAnsi="Times New Roman"/>
                <w:i/>
                <w:color w:val="auto"/>
                <w:sz w:val="22"/>
                <w:szCs w:val="22"/>
                <w:lang w:eastAsia="ru-RU"/>
              </w:rPr>
              <w:t>по годам реализации)</w:t>
            </w:r>
          </w:p>
        </w:tc>
        <w:tc>
          <w:tcPr>
            <w:tcW w:w="3017" w:type="dxa"/>
          </w:tcPr>
          <w:p w:rsidR="00E10E56" w:rsidRPr="001F166D" w:rsidRDefault="00F000DD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54 853 247</w:t>
            </w:r>
            <w:r w:rsidR="00E10E56"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2025 г.-  </w:t>
            </w:r>
            <w:r w:rsidR="00F000DD"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13 052 247</w:t>
            </w:r>
            <w:r w:rsidRPr="001F166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2026 г.-  8 360 200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2027 г.-  8 360 200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2028 г.-  8 360 200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2029 г.-  8 360 200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2030 г.- 8 360 200 руб.</w:t>
            </w:r>
          </w:p>
        </w:tc>
      </w:tr>
      <w:tr w:rsidR="00E10E56" w:rsidRPr="00E10E56" w:rsidTr="00D96BA4">
        <w:trPr>
          <w:trHeight w:val="933"/>
        </w:trPr>
        <w:tc>
          <w:tcPr>
            <w:tcW w:w="3175" w:type="dxa"/>
            <w:vMerge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</w:p>
        </w:tc>
        <w:tc>
          <w:tcPr>
            <w:tcW w:w="2880" w:type="dxa"/>
            <w:gridSpan w:val="2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 xml:space="preserve">Всего: 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Внебюджетные источники: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В том числе: (</w:t>
            </w:r>
            <w:r w:rsidRPr="00E10E56">
              <w:rPr>
                <w:rFonts w:ascii="Times New Roman" w:eastAsia="Times New Roman" w:hAnsi="Times New Roman"/>
                <w:i/>
                <w:color w:val="auto"/>
                <w:sz w:val="22"/>
                <w:szCs w:val="22"/>
                <w:lang w:eastAsia="ru-RU"/>
              </w:rPr>
              <w:t>по годам реализации)</w:t>
            </w:r>
          </w:p>
        </w:tc>
        <w:tc>
          <w:tcPr>
            <w:tcW w:w="3017" w:type="dxa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2025 г.- 0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2026 г.- 0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2027 г.- 0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2028 г.- 0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2029 г.- 0 руб.</w:t>
            </w:r>
          </w:p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2030 г.- 0 руб</w:t>
            </w:r>
            <w:r w:rsidR="00564BB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  <w:tr w:rsidR="00E10E56" w:rsidRPr="00E10E56" w:rsidTr="00D96BA4">
        <w:tc>
          <w:tcPr>
            <w:tcW w:w="3175" w:type="dxa"/>
          </w:tcPr>
          <w:p w:rsidR="00E10E56" w:rsidRPr="00E10E56" w:rsidRDefault="00E10E56" w:rsidP="00E10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5897" w:type="dxa"/>
            <w:gridSpan w:val="3"/>
          </w:tcPr>
          <w:p w:rsidR="00E10E56" w:rsidRPr="00E10E56" w:rsidRDefault="00E10E56" w:rsidP="00F000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Содержание и ремонт муниципальных дорог общего пользования местного значения Чухломского муниципального </w:t>
            </w:r>
            <w:r w:rsidR="00F000DD">
              <w:rPr>
                <w:rFonts w:ascii="Times New Roman" w:eastAsia="Times New Roman" w:hAnsi="Times New Roman"/>
                <w:color w:val="auto"/>
                <w:lang w:eastAsia="ru-RU"/>
              </w:rPr>
              <w:t>округа</w:t>
            </w:r>
            <w:r w:rsidRPr="00E10E56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Костромской области, их обустройство в соответствие с требованиями обеспечения безопасности дорожного движения, улучшение технического и эксплуатационного состояния, повышение качества содержания</w:t>
            </w:r>
          </w:p>
        </w:tc>
      </w:tr>
    </w:tbl>
    <w:p w:rsidR="00E10E56" w:rsidRPr="00E10E56" w:rsidRDefault="00E10E56" w:rsidP="00E10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E10E56" w:rsidRPr="00E10E56" w:rsidRDefault="00E10E56" w:rsidP="00E10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E10E56" w:rsidRPr="00E10E56" w:rsidRDefault="00E10E56" w:rsidP="00E10E56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E10E56">
        <w:rPr>
          <w:rFonts w:ascii="Times New Roman" w:eastAsia="Times New Roman" w:hAnsi="Times New Roman"/>
          <w:b/>
          <w:bCs/>
          <w:color w:val="172C31"/>
          <w:lang w:eastAsia="ru-RU"/>
        </w:rPr>
        <w:t>Раздел 2.Содержание проблемы и обоснование необходимости ее решения программными методами</w:t>
      </w:r>
    </w:p>
    <w:p w:rsidR="00E10E56" w:rsidRPr="00E10E56" w:rsidRDefault="00E10E56" w:rsidP="00E10E56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10E56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</w:t>
      </w: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 xml:space="preserve">Автомобильные дороги Чухломского муниципального </w:t>
      </w:r>
      <w:r w:rsidR="00F000DD">
        <w:rPr>
          <w:rFonts w:ascii="Times New Roman" w:eastAsia="Times New Roman" w:hAnsi="Times New Roman"/>
          <w:color w:val="000000" w:themeColor="text1"/>
          <w:lang w:eastAsia="ru-RU"/>
        </w:rPr>
        <w:t>округа</w:t>
      </w: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 xml:space="preserve"> являются важнейшей проблемой. От уровня транспортно-эксплуатационного состояния и развития сети автомобильных дорог во многом зависит решение задач достижения устойчивого экономического роста поселения, улучшения условий для предпринимательской деятельности и повышения качества жизни населения.</w:t>
      </w:r>
    </w:p>
    <w:p w:rsidR="00E10E56" w:rsidRPr="00E10E56" w:rsidRDefault="00E10E56" w:rsidP="00E10E56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>В настоящее время социально-экономическое развитие во многом сдерживается по причине неудовлетворительного транспортно-эксплуатационного состояния и недостаточного уровня развития автомобильных дорог.</w:t>
      </w:r>
    </w:p>
    <w:p w:rsidR="00E10E56" w:rsidRPr="00E10E56" w:rsidRDefault="00E10E56" w:rsidP="00E10E56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 xml:space="preserve">Неудовлетворительное состояние дорог на территории Чухломского муниципального </w:t>
      </w:r>
      <w:r w:rsidR="00F000DD">
        <w:rPr>
          <w:rFonts w:ascii="Times New Roman" w:eastAsia="Times New Roman" w:hAnsi="Times New Roman"/>
          <w:color w:val="000000" w:themeColor="text1"/>
          <w:lang w:eastAsia="ru-RU"/>
        </w:rPr>
        <w:t>округа</w:t>
      </w: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 xml:space="preserve"> затрудняет движение автотранспорта, что резко увеличивает транспортные издержки, ухудшает качество жизни населения.</w:t>
      </w:r>
    </w:p>
    <w:p w:rsidR="00E10E56" w:rsidRPr="00E10E56" w:rsidRDefault="00E10E56" w:rsidP="00E10E56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>Большая часть автомобильных дорог требует текущего ремонта. Несоблюдение межремонтных сроков службы дорожных покрытий увеличивает объемы ямочного ремонта и не дает необходимого эффекта в сохранении сети автодорог.</w:t>
      </w:r>
    </w:p>
    <w:p w:rsidR="00E10E56" w:rsidRPr="00E10E56" w:rsidRDefault="00E10E56" w:rsidP="00E10E56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10E56">
        <w:rPr>
          <w:rFonts w:ascii="Times New Roman" w:eastAsia="Times New Roman" w:hAnsi="Times New Roman"/>
          <w:color w:val="000000" w:themeColor="text1"/>
          <w:lang w:eastAsia="ru-RU"/>
        </w:rPr>
        <w:lastRenderedPageBreak/>
        <w:t>Исходя из указанных тенденций, система мероприятий Программы по ремонту и</w:t>
      </w:r>
      <w:r w:rsidRPr="00E10E56">
        <w:rPr>
          <w:rFonts w:ascii="Times New Roman" w:eastAsia="Times New Roman" w:hAnsi="Times New Roman"/>
          <w:color w:val="auto"/>
          <w:lang w:eastAsia="ru-RU"/>
        </w:rPr>
        <w:t xml:space="preserve"> содержанию автомобильных дорог на территории Чухломского муниципального </w:t>
      </w:r>
      <w:r w:rsidR="00F000DD">
        <w:rPr>
          <w:rFonts w:ascii="Times New Roman" w:eastAsia="Times New Roman" w:hAnsi="Times New Roman"/>
          <w:color w:val="auto"/>
          <w:lang w:eastAsia="ru-RU"/>
        </w:rPr>
        <w:t>округа</w:t>
      </w:r>
      <w:r w:rsidRPr="00E10E56">
        <w:rPr>
          <w:rFonts w:ascii="Times New Roman" w:eastAsia="Times New Roman" w:hAnsi="Times New Roman"/>
          <w:color w:val="auto"/>
          <w:lang w:eastAsia="ru-RU"/>
        </w:rPr>
        <w:t xml:space="preserve"> Костромской области на 2025-2030 годы (далее Программа)</w:t>
      </w: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>определена на основе варианта инерционного развития сети автомобильных дорог. Такой вариант не приводит к кардинальному изменению ситуации, но позволяет не допустить дальнейшего ухудшения состояния сети автомобильных дорог поселения.</w:t>
      </w:r>
    </w:p>
    <w:p w:rsidR="00E10E56" w:rsidRPr="00E10E56" w:rsidRDefault="00E10E56" w:rsidP="00564BB7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>Сложившаяся ситуация вызвана ежегодным недофинансированием отрасли. Действующая система финансирования дорожного хозяйства ведет к полному разрушению дорожной сети. Изношенность и низкая плотность сети автомобильных дорог накладывают серьезное ограничение на развитие всей экономики, предприятия не могут нормально функционировать, если нельзя недорого и быстро доставлять товары, и совершенно очевидно, что при наших климатических условиях и протяженной территории инфраструктурные издержки являются значительной частью стоимости многих видов товаров и услуг.</w:t>
      </w:r>
    </w:p>
    <w:p w:rsidR="00E10E56" w:rsidRPr="00E10E56" w:rsidRDefault="00E10E56" w:rsidP="00E10E5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>В создавшейся ситуации необходимо принять неотложные меры по качественному изменению состояния сети автомобильных дорог, чтобы обеспечить ее ускоренное развитие в соответствии с потребностями экономики и населения.</w:t>
      </w:r>
    </w:p>
    <w:p w:rsidR="00E10E56" w:rsidRPr="00E10E56" w:rsidRDefault="00E10E56" w:rsidP="00E10E5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>Необходимость Программы вызвана следующими нормативными актами: </w:t>
      </w:r>
      <w:hyperlink r:id="rId6" w:history="1">
        <w:r w:rsidRPr="00E10E56">
          <w:rPr>
            <w:rFonts w:ascii="Times New Roman" w:eastAsia="Times New Roman" w:hAnsi="Times New Roman"/>
            <w:color w:val="000000" w:themeColor="text1"/>
            <w:u w:val="single"/>
            <w:lang w:eastAsia="ru-RU"/>
          </w:rPr>
          <w:t>ст. 179.4</w:t>
        </w:r>
      </w:hyperlink>
      <w:r w:rsidRPr="00E10E56">
        <w:rPr>
          <w:rFonts w:ascii="Times New Roman" w:eastAsia="Times New Roman" w:hAnsi="Times New Roman"/>
          <w:color w:val="000000" w:themeColor="text1"/>
          <w:lang w:eastAsia="ru-RU"/>
        </w:rPr>
        <w:t xml:space="preserve"> Бюджетного кодекса Российской Федерации, Федеральный Закон от 08.11.2007г.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Федеральный закон от </w:t>
      </w:r>
      <w:r w:rsidR="00564BB7">
        <w:rPr>
          <w:rFonts w:ascii="Times New Roman" w:eastAsia="Times New Roman" w:hAnsi="Times New Roman"/>
          <w:color w:val="000000" w:themeColor="text1"/>
          <w:lang w:eastAsia="ru-RU"/>
        </w:rPr>
        <w:t>20.03.2025 г. № 33</w:t>
      </w: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 xml:space="preserve">-ФЗ «Об общих принципах организации местного самоуправления </w:t>
      </w:r>
      <w:r w:rsidR="00564BB7">
        <w:rPr>
          <w:rFonts w:ascii="Times New Roman" w:eastAsia="Times New Roman" w:hAnsi="Times New Roman"/>
          <w:color w:val="000000" w:themeColor="text1"/>
          <w:lang w:eastAsia="ru-RU"/>
        </w:rPr>
        <w:t>в единой системе публичной власти</w:t>
      </w: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>».</w:t>
      </w:r>
    </w:p>
    <w:p w:rsidR="00E10E56" w:rsidRPr="00E10E56" w:rsidRDefault="00E10E56" w:rsidP="00E10E5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</w:p>
    <w:p w:rsidR="00E10E56" w:rsidRPr="00E10E56" w:rsidRDefault="00E10E56" w:rsidP="00E10E56">
      <w:pPr>
        <w:spacing w:before="120" w:after="120" w:line="240" w:lineRule="auto"/>
        <w:jc w:val="center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10E56">
        <w:rPr>
          <w:rFonts w:ascii="Times New Roman" w:eastAsia="Times New Roman" w:hAnsi="Times New Roman"/>
          <w:b/>
          <w:bCs/>
          <w:color w:val="000000" w:themeColor="text1"/>
          <w:lang w:eastAsia="ru-RU"/>
        </w:rPr>
        <w:t>Раздел 3. Основные цели и задачи Программы.</w:t>
      </w:r>
    </w:p>
    <w:p w:rsidR="00E10E56" w:rsidRPr="00E10E56" w:rsidRDefault="00E10E56" w:rsidP="00564BB7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>Основной целью настоящей Программы является 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значения.</w:t>
      </w:r>
    </w:p>
    <w:p w:rsidR="00E10E56" w:rsidRPr="00E10E56" w:rsidRDefault="00E10E56" w:rsidP="00564BB7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>Основными задачами является:</w:t>
      </w:r>
    </w:p>
    <w:p w:rsidR="00E10E56" w:rsidRPr="00E10E56" w:rsidRDefault="00E10E56" w:rsidP="00564BB7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>-  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состояния до нормативных требований;</w:t>
      </w:r>
    </w:p>
    <w:p w:rsidR="00E10E56" w:rsidRPr="00E10E56" w:rsidRDefault="00E10E56" w:rsidP="00564BB7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E10E56">
        <w:rPr>
          <w:rFonts w:ascii="Times New Roman" w:eastAsia="Times New Roman" w:hAnsi="Times New Roman"/>
          <w:color w:val="000000" w:themeColor="text1"/>
          <w:lang w:eastAsia="ru-RU"/>
        </w:rPr>
        <w:t>- повышение технического уровня существующих автомобильных дорог, увеличение их пропускной способности.</w:t>
      </w:r>
    </w:p>
    <w:p w:rsidR="00E10E56" w:rsidRPr="00E10E56" w:rsidRDefault="00E10E56" w:rsidP="00E10E56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E10E56" w:rsidRPr="00F000DD" w:rsidRDefault="00E10E56" w:rsidP="00E10E56">
      <w:pPr>
        <w:spacing w:before="120" w:after="120" w:line="240" w:lineRule="auto"/>
        <w:jc w:val="center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F000DD">
        <w:rPr>
          <w:rFonts w:ascii="Times New Roman" w:eastAsia="Times New Roman" w:hAnsi="Times New Roman"/>
          <w:b/>
          <w:bCs/>
          <w:color w:val="000000" w:themeColor="text1"/>
          <w:lang w:eastAsia="ru-RU"/>
        </w:rPr>
        <w:t>Раздел 4. Сроки и этапы реализации Программы</w:t>
      </w:r>
    </w:p>
    <w:p w:rsidR="00E10E56" w:rsidRPr="00F000DD" w:rsidRDefault="00E10E56" w:rsidP="00564BB7">
      <w:pPr>
        <w:spacing w:before="120" w:after="120"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>Сроки реализации Программы 2025-2030 годы.</w:t>
      </w:r>
    </w:p>
    <w:p w:rsidR="00E10E56" w:rsidRPr="00E10E56" w:rsidRDefault="00E10E56" w:rsidP="00E10E56">
      <w:pPr>
        <w:spacing w:before="120" w:after="120" w:line="240" w:lineRule="auto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E10E56">
        <w:rPr>
          <w:rFonts w:ascii="Arial" w:eastAsia="Times New Roman" w:hAnsi="Arial" w:cs="Arial"/>
          <w:color w:val="172C31"/>
          <w:sz w:val="18"/>
          <w:szCs w:val="18"/>
          <w:lang w:eastAsia="ru-RU"/>
        </w:rPr>
        <w:t> </w:t>
      </w:r>
    </w:p>
    <w:p w:rsidR="00E10E56" w:rsidRPr="00F000DD" w:rsidRDefault="00E10E56" w:rsidP="00E10E56">
      <w:pPr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lang w:eastAsia="ru-RU"/>
        </w:rPr>
      </w:pPr>
      <w:r w:rsidRPr="00F000DD">
        <w:rPr>
          <w:rFonts w:ascii="Times New Roman" w:eastAsia="Times New Roman" w:hAnsi="Times New Roman"/>
          <w:b/>
          <w:bCs/>
          <w:color w:val="000000" w:themeColor="text1"/>
          <w:lang w:eastAsia="ru-RU"/>
        </w:rPr>
        <w:t xml:space="preserve">Раздел 5. Характеристика и анализ текущего </w:t>
      </w:r>
      <w:r w:rsidR="006A64B6" w:rsidRPr="00F000DD">
        <w:rPr>
          <w:rFonts w:ascii="Times New Roman" w:eastAsia="Times New Roman" w:hAnsi="Times New Roman"/>
          <w:b/>
          <w:bCs/>
          <w:color w:val="000000" w:themeColor="text1"/>
          <w:lang w:eastAsia="ru-RU"/>
        </w:rPr>
        <w:t xml:space="preserve">состояния </w:t>
      </w:r>
      <w:r w:rsidRPr="00F000DD">
        <w:rPr>
          <w:rFonts w:ascii="Times New Roman" w:eastAsia="Times New Roman" w:hAnsi="Times New Roman"/>
          <w:b/>
          <w:bCs/>
          <w:color w:val="000000" w:themeColor="text1"/>
          <w:lang w:eastAsia="ru-RU"/>
        </w:rPr>
        <w:t xml:space="preserve">дорожной инфраструктуры на территории Чухломского муниципального </w:t>
      </w:r>
      <w:r w:rsidR="00564BB7" w:rsidRPr="00F000DD">
        <w:rPr>
          <w:rFonts w:ascii="Times New Roman" w:eastAsia="Times New Roman" w:hAnsi="Times New Roman"/>
          <w:b/>
          <w:bCs/>
          <w:color w:val="000000" w:themeColor="text1"/>
          <w:lang w:eastAsia="ru-RU"/>
        </w:rPr>
        <w:t>округа</w:t>
      </w:r>
    </w:p>
    <w:p w:rsidR="00E10E56" w:rsidRPr="00F000DD" w:rsidRDefault="00E10E56" w:rsidP="00E10E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eastAsia="ru-RU"/>
        </w:rPr>
      </w:pPr>
    </w:p>
    <w:p w:rsidR="00E10E56" w:rsidRPr="00F000DD" w:rsidRDefault="006A64B6" w:rsidP="00564B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 xml:space="preserve">Транспортная инфраструктура </w:t>
      </w:r>
      <w:r w:rsidR="00E10E56" w:rsidRPr="00F000DD">
        <w:rPr>
          <w:rFonts w:ascii="Times New Roman" w:eastAsia="Times New Roman" w:hAnsi="Times New Roman"/>
          <w:color w:val="000000" w:themeColor="text1"/>
          <w:lang w:eastAsia="ru-RU"/>
        </w:rPr>
        <w:t xml:space="preserve">Чухломского муниципального </w:t>
      </w:r>
      <w:r w:rsidR="00F000DD">
        <w:rPr>
          <w:rFonts w:ascii="Times New Roman" w:eastAsia="Times New Roman" w:hAnsi="Times New Roman"/>
          <w:color w:val="000000" w:themeColor="text1"/>
          <w:lang w:eastAsia="ru-RU"/>
        </w:rPr>
        <w:t>округа</w:t>
      </w:r>
      <w:r w:rsidR="00E10E56" w:rsidRPr="00F000DD">
        <w:rPr>
          <w:rFonts w:ascii="Times New Roman" w:eastAsia="Times New Roman" w:hAnsi="Times New Roman"/>
          <w:color w:val="000000" w:themeColor="text1"/>
          <w:lang w:eastAsia="ru-RU"/>
        </w:rPr>
        <w:t xml:space="preserve"> Костромской областиобеспечивает конституционные гарантии граждан на</w:t>
      </w:r>
      <w:r w:rsidR="00F000DD">
        <w:rPr>
          <w:rFonts w:ascii="Times New Roman" w:eastAsia="Times New Roman" w:hAnsi="Times New Roman"/>
          <w:color w:val="000000" w:themeColor="text1"/>
          <w:lang w:eastAsia="ru-RU"/>
        </w:rPr>
        <w:t xml:space="preserve"> свободу передвижения и делает </w:t>
      </w:r>
      <w:r w:rsidR="00E10E56" w:rsidRPr="00F000DD">
        <w:rPr>
          <w:rFonts w:ascii="Times New Roman" w:eastAsia="Times New Roman" w:hAnsi="Times New Roman"/>
          <w:color w:val="000000" w:themeColor="text1"/>
          <w:lang w:eastAsia="ru-RU"/>
        </w:rPr>
        <w:t>возможным свободное перемещение товаров и услуг. Наличием и состоянием сети автомобильных дорог определяется территориальная целостность и единство экономического пространства. Недооценка роли автомобильных дорог является одной из причин экономических трудностей и негативных социальных процессов.</w:t>
      </w:r>
    </w:p>
    <w:p w:rsidR="00E10E56" w:rsidRPr="00F000DD" w:rsidRDefault="00E10E56" w:rsidP="00564B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 xml:space="preserve">Актуальность разработки Программы обусловлена как социальными, так и экономическими факторами и направлена на повышение эффективности расходов средств </w:t>
      </w:r>
      <w:r w:rsidRPr="00F000DD">
        <w:rPr>
          <w:rFonts w:ascii="Times New Roman" w:eastAsia="Times New Roman" w:hAnsi="Times New Roman"/>
          <w:color w:val="000000" w:themeColor="text1"/>
          <w:lang w:eastAsia="ru-RU"/>
        </w:rPr>
        <w:lastRenderedPageBreak/>
        <w:t>бюджета, сохранение и совершенствование сети автомобильных дорог местного значения района. Программа содержит характеристики и механизм реализации мероприятий по ремонту, содержанию автомобильных дорог общего пользования местного значения и сооружений на них на период с 2025 по 2030 годы.</w:t>
      </w:r>
    </w:p>
    <w:p w:rsidR="00E10E56" w:rsidRPr="00F000DD" w:rsidRDefault="00E10E56" w:rsidP="00564B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>Разработка реализации Программы позволит комплексно подойти к развитию автомобильных дорог, искусственных сооружений и технических средств организации дорожного движения, обеспечить их согласованное развитие и функционирование, соответственно, более эффективное использование финансовых и материальных ресурсов.</w:t>
      </w:r>
    </w:p>
    <w:p w:rsidR="00E10E56" w:rsidRPr="00F000DD" w:rsidRDefault="00E10E56" w:rsidP="00564B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>Процесс совершенствования автомобильных дорог окажет существенное влияние на социально-экономическое развитие района. Основные требования, предъявляемые к автомобильным дорогам – обеспечение удобства и безопасности движения транспорта и пешеходов.</w:t>
      </w:r>
    </w:p>
    <w:p w:rsidR="00E10E56" w:rsidRPr="00F000DD" w:rsidRDefault="00E10E56" w:rsidP="00564B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>По состоянию на 01.01.2025 года протяженность дорог общего</w:t>
      </w:r>
      <w:r w:rsidR="00F000DD">
        <w:rPr>
          <w:rFonts w:ascii="Times New Roman" w:eastAsia="Times New Roman" w:hAnsi="Times New Roman"/>
          <w:color w:val="000000" w:themeColor="text1"/>
          <w:lang w:eastAsia="ru-RU"/>
        </w:rPr>
        <w:t xml:space="preserve"> пользования местного значения </w:t>
      </w: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 xml:space="preserve">Чухломского муниципального </w:t>
      </w:r>
      <w:r w:rsidR="00F000DD">
        <w:rPr>
          <w:rFonts w:ascii="Times New Roman" w:eastAsia="Times New Roman" w:hAnsi="Times New Roman"/>
          <w:color w:val="000000" w:themeColor="text1"/>
          <w:lang w:eastAsia="ru-RU"/>
        </w:rPr>
        <w:t>округ</w:t>
      </w:r>
      <w:r w:rsidR="00564BB7" w:rsidRPr="00F000DD">
        <w:rPr>
          <w:rFonts w:ascii="Times New Roman" w:eastAsia="Times New Roman" w:hAnsi="Times New Roman"/>
          <w:color w:val="000000" w:themeColor="text1"/>
          <w:lang w:eastAsia="ru-RU"/>
        </w:rPr>
        <w:t>а</w:t>
      </w: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 xml:space="preserve"> составляет 255,6 км. В настоящее время автомобильные дороги</w:t>
      </w:r>
      <w:r w:rsidR="00564BB7" w:rsidRPr="00F000DD">
        <w:rPr>
          <w:rFonts w:ascii="Times New Roman" w:eastAsia="Times New Roman" w:hAnsi="Times New Roman"/>
          <w:color w:val="000000" w:themeColor="text1"/>
          <w:lang w:eastAsia="ru-RU"/>
        </w:rPr>
        <w:t xml:space="preserve"> Чухломского </w:t>
      </w:r>
      <w:r w:rsidR="00F000DD">
        <w:rPr>
          <w:rFonts w:ascii="Times New Roman" w:eastAsia="Times New Roman" w:hAnsi="Times New Roman"/>
          <w:color w:val="000000" w:themeColor="text1"/>
          <w:lang w:eastAsia="ru-RU"/>
        </w:rPr>
        <w:t>округа</w:t>
      </w: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 xml:space="preserve">находятся в удовлетворительном состоянии. Увеличение количества транспорта на дорогах района в сочетании с недостатками эксплуатационного состояния автомобильных дорог, организации пешеходного движения требует комплексного подхода и принятия мер по ремонту и содержанию дорог местного значения, совершенствованию организации дорожного движения. В условиях существующего положения первоочередной задачей остаетсясохранение и развитие автомобильных дорогЧухломского муниципального </w:t>
      </w:r>
      <w:r w:rsidR="00F000DD">
        <w:rPr>
          <w:rFonts w:ascii="Times New Roman" w:eastAsia="Times New Roman" w:hAnsi="Times New Roman"/>
          <w:color w:val="000000" w:themeColor="text1"/>
          <w:lang w:eastAsia="ru-RU"/>
        </w:rPr>
        <w:t>округа</w:t>
      </w: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>, поддержание их транспортного состояния, обеспечение безопасного, бесперебойного движения транспорта.</w:t>
      </w:r>
    </w:p>
    <w:p w:rsidR="00E10E56" w:rsidRPr="00F000DD" w:rsidRDefault="00E10E56" w:rsidP="00564BB7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/>
          <w:color w:val="000000" w:themeColor="text1"/>
          <w:lang w:eastAsia="ru-RU"/>
        </w:rPr>
      </w:pP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>Реализация Программы позволит:</w:t>
      </w:r>
    </w:p>
    <w:p w:rsidR="00E10E56" w:rsidRPr="00F000DD" w:rsidRDefault="00E10E56" w:rsidP="00564B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>- установить необходимые виды и объемы дорожных работ;</w:t>
      </w:r>
    </w:p>
    <w:p w:rsidR="00E10E56" w:rsidRPr="00F000DD" w:rsidRDefault="00E10E56" w:rsidP="00564B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>- обеспечить безопасность дорожного движения;</w:t>
      </w:r>
    </w:p>
    <w:p w:rsidR="00E10E56" w:rsidRPr="00F000DD" w:rsidRDefault="00564BB7" w:rsidP="00564B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F000DD">
        <w:rPr>
          <w:rFonts w:ascii="Times New Roman" w:eastAsia="Times New Roman" w:hAnsi="Times New Roman"/>
          <w:color w:val="000000" w:themeColor="text1"/>
          <w:lang w:eastAsia="ru-RU"/>
        </w:rPr>
        <w:t>-</w:t>
      </w:r>
      <w:r w:rsidR="00E10E56" w:rsidRPr="00F000DD">
        <w:rPr>
          <w:rFonts w:ascii="Times New Roman" w:eastAsia="Times New Roman" w:hAnsi="Times New Roman"/>
          <w:color w:val="000000" w:themeColor="text1"/>
          <w:lang w:eastAsia="ru-RU"/>
        </w:rPr>
        <w:t>сформировать расходные обязательства по задачам, сконцентрировав финансовыересурсы на реализации приоритетных задач.</w:t>
      </w:r>
    </w:p>
    <w:p w:rsidR="00E10E56" w:rsidRPr="00E10E56" w:rsidRDefault="00E10E56" w:rsidP="00E10E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E10E56" w:rsidRPr="00E10E56" w:rsidRDefault="00E10E56" w:rsidP="00E10E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lang w:eastAsia="ru-RU"/>
        </w:rPr>
      </w:pPr>
      <w:r w:rsidRPr="00E10E56">
        <w:rPr>
          <w:rFonts w:ascii="Times New Roman" w:eastAsia="Times New Roman" w:hAnsi="Times New Roman"/>
          <w:b/>
          <w:color w:val="auto"/>
          <w:lang w:eastAsia="ru-RU"/>
        </w:rPr>
        <w:t>Раздел 6. Мероприятия, планируемые на 2025-2030 годы.</w:t>
      </w:r>
    </w:p>
    <w:p w:rsidR="00E10E56" w:rsidRPr="00E10E56" w:rsidRDefault="00E10E56" w:rsidP="00E10E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auto"/>
          <w:lang w:eastAsia="ru-RU"/>
        </w:rPr>
      </w:pPr>
    </w:p>
    <w:p w:rsidR="00E10E56" w:rsidRPr="00E10E56" w:rsidRDefault="00E10E56" w:rsidP="00E10E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E10E56">
        <w:rPr>
          <w:rFonts w:ascii="Times New Roman" w:eastAsia="Times New Roman" w:hAnsi="Times New Roman"/>
          <w:color w:val="auto"/>
          <w:lang w:eastAsia="ru-RU"/>
        </w:rPr>
        <w:t>2025 год:</w:t>
      </w:r>
    </w:p>
    <w:p w:rsidR="00E10E56" w:rsidRPr="00E10E56" w:rsidRDefault="00E10E56" w:rsidP="00E10E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E10E56">
        <w:rPr>
          <w:rFonts w:ascii="Times New Roman" w:eastAsia="Times New Roman" w:hAnsi="Times New Roman"/>
          <w:color w:val="auto"/>
          <w:lang w:eastAsia="ru-RU"/>
        </w:rPr>
        <w:t xml:space="preserve">- </w:t>
      </w:r>
      <w:r w:rsidRPr="00E10E56">
        <w:rPr>
          <w:rFonts w:ascii="Times New Roman" w:eastAsia="Times New Roman" w:hAnsi="Times New Roman"/>
          <w:color w:val="auto"/>
          <w:szCs w:val="18"/>
          <w:lang w:eastAsia="ru-RU"/>
        </w:rPr>
        <w:t xml:space="preserve">ремонт моста через р.Вига на автомобильной дороге </w:t>
      </w:r>
      <w:proofErr w:type="spellStart"/>
      <w:r w:rsidRPr="00E10E56">
        <w:rPr>
          <w:rFonts w:ascii="Times New Roman" w:eastAsia="Times New Roman" w:hAnsi="Times New Roman"/>
          <w:color w:val="auto"/>
          <w:szCs w:val="18"/>
          <w:lang w:eastAsia="ru-RU"/>
        </w:rPr>
        <w:t>Серапиха-Мизинцево</w:t>
      </w:r>
      <w:proofErr w:type="spellEnd"/>
      <w:r w:rsidRPr="00E10E56">
        <w:rPr>
          <w:rFonts w:ascii="Times New Roman" w:eastAsia="Times New Roman" w:hAnsi="Times New Roman"/>
          <w:color w:val="auto"/>
          <w:szCs w:val="18"/>
          <w:lang w:eastAsia="ru-RU"/>
        </w:rPr>
        <w:t>, км 8+700, протяженность 33, 5 м.п.;</w:t>
      </w:r>
    </w:p>
    <w:p w:rsidR="00E10E56" w:rsidRPr="00E10E56" w:rsidRDefault="00E10E56" w:rsidP="00564BB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E10E56">
        <w:rPr>
          <w:rFonts w:ascii="Times New Roman" w:eastAsia="Times New Roman" w:hAnsi="Times New Roman"/>
          <w:color w:val="auto"/>
          <w:lang w:eastAsia="ru-RU"/>
        </w:rPr>
        <w:t>-</w:t>
      </w:r>
      <w:r w:rsidRPr="00E10E56">
        <w:rPr>
          <w:rFonts w:eastAsia="Calibri"/>
          <w:color w:val="1A1A1A"/>
          <w:shd w:val="clear" w:color="auto" w:fill="FFFFFF"/>
        </w:rPr>
        <w:t>ремонт улично-дорожной сети по улице Соловьиной и улице Строительной от пересечения ул. Строительной с ул. Калинина до пересечения ул. Строительной с пер. Свободы в городе Чухлома Чухломс</w:t>
      </w:r>
      <w:r w:rsidR="00564BB7">
        <w:rPr>
          <w:rFonts w:eastAsia="Calibri"/>
          <w:color w:val="1A1A1A"/>
          <w:shd w:val="clear" w:color="auto" w:fill="FFFFFF"/>
        </w:rPr>
        <w:t xml:space="preserve">кого </w:t>
      </w:r>
      <w:r w:rsidR="00F000DD">
        <w:rPr>
          <w:rFonts w:eastAsia="Calibri"/>
          <w:color w:val="1A1A1A"/>
          <w:shd w:val="clear" w:color="auto" w:fill="FFFFFF"/>
        </w:rPr>
        <w:t>округа</w:t>
      </w:r>
      <w:r w:rsidRPr="00E10E56">
        <w:rPr>
          <w:rFonts w:eastAsia="Calibri"/>
          <w:color w:val="1A1A1A"/>
          <w:shd w:val="clear" w:color="auto" w:fill="FFFFFF"/>
        </w:rPr>
        <w:t xml:space="preserve"> Костромской области 0,99 км.</w:t>
      </w:r>
    </w:p>
    <w:p w:rsidR="00E10E56" w:rsidRDefault="00E10E56" w:rsidP="00E10E56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 w:rsidRPr="00E10E56">
        <w:rPr>
          <w:rFonts w:ascii="Times New Roman" w:eastAsia="Times New Roman" w:hAnsi="Times New Roman"/>
          <w:color w:val="172C31"/>
          <w:szCs w:val="18"/>
          <w:lang w:eastAsia="ru-RU"/>
        </w:rPr>
        <w:t>2026 год:</w:t>
      </w:r>
    </w:p>
    <w:p w:rsidR="006E2165" w:rsidRPr="00E10E56" w:rsidRDefault="006E2165" w:rsidP="006E21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E10E56">
        <w:rPr>
          <w:rFonts w:ascii="Times New Roman" w:eastAsia="Times New Roman" w:hAnsi="Times New Roman"/>
          <w:color w:val="auto"/>
          <w:lang w:eastAsia="ru-RU"/>
        </w:rPr>
        <w:t>- ремонт автомобильной дороги Воронцово-Коровье, протяженность 5 км;</w:t>
      </w:r>
    </w:p>
    <w:p w:rsidR="006E2165" w:rsidRPr="00E10E56" w:rsidRDefault="006E2165" w:rsidP="006E21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E10E56"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 w:rsidRPr="00E10E56">
        <w:rPr>
          <w:rFonts w:ascii="Times New Roman" w:eastAsia="Times New Roman" w:hAnsi="Times New Roman"/>
          <w:color w:val="auto"/>
          <w:lang w:eastAsia="ru-RU"/>
        </w:rPr>
        <w:t>Ножкино-Аринино</w:t>
      </w:r>
      <w:proofErr w:type="spellEnd"/>
      <w:r w:rsidRPr="00E10E56">
        <w:rPr>
          <w:rFonts w:ascii="Times New Roman" w:eastAsia="Times New Roman" w:hAnsi="Times New Roman"/>
          <w:color w:val="auto"/>
          <w:lang w:eastAsia="ru-RU"/>
        </w:rPr>
        <w:t>, протяженность 1,5 км;</w:t>
      </w:r>
    </w:p>
    <w:p w:rsidR="006E2165" w:rsidRPr="00E10E56" w:rsidRDefault="006E2165" w:rsidP="006E21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E10E56"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 w:rsidRPr="00E10E56">
        <w:rPr>
          <w:rFonts w:ascii="Times New Roman" w:eastAsia="Times New Roman" w:hAnsi="Times New Roman"/>
          <w:color w:val="auto"/>
          <w:lang w:eastAsia="ru-RU"/>
        </w:rPr>
        <w:t>Панкратово-Федьково</w:t>
      </w:r>
      <w:proofErr w:type="spellEnd"/>
      <w:r w:rsidRPr="00E10E56">
        <w:rPr>
          <w:rFonts w:ascii="Times New Roman" w:eastAsia="Times New Roman" w:hAnsi="Times New Roman"/>
          <w:color w:val="auto"/>
          <w:lang w:eastAsia="ru-RU"/>
        </w:rPr>
        <w:t>, протяженность 2 км;</w:t>
      </w:r>
    </w:p>
    <w:p w:rsidR="006E2165" w:rsidRPr="00E10E56" w:rsidRDefault="006E2165" w:rsidP="006E21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E10E56">
        <w:rPr>
          <w:rFonts w:ascii="Times New Roman" w:eastAsia="Times New Roman" w:hAnsi="Times New Roman"/>
          <w:color w:val="auto"/>
          <w:lang w:eastAsia="ru-RU"/>
        </w:rPr>
        <w:t xml:space="preserve">-улично-дорожная сеть в </w:t>
      </w:r>
      <w:proofErr w:type="spellStart"/>
      <w:r w:rsidRPr="00E10E56">
        <w:rPr>
          <w:rFonts w:ascii="Times New Roman" w:eastAsia="Times New Roman" w:hAnsi="Times New Roman"/>
          <w:color w:val="auto"/>
          <w:lang w:eastAsia="ru-RU"/>
        </w:rPr>
        <w:t>д.Тимофеевское</w:t>
      </w:r>
      <w:proofErr w:type="spellEnd"/>
      <w:r w:rsidRPr="00E10E56">
        <w:rPr>
          <w:rFonts w:ascii="Times New Roman" w:eastAsia="Times New Roman" w:hAnsi="Times New Roman"/>
          <w:color w:val="auto"/>
          <w:lang w:eastAsia="ru-RU"/>
        </w:rPr>
        <w:t>, протяженность 1,5 км;</w:t>
      </w:r>
    </w:p>
    <w:p w:rsidR="00E10E56" w:rsidRPr="00E10E56" w:rsidRDefault="00E10E56" w:rsidP="00E10E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E10E56">
        <w:rPr>
          <w:rFonts w:ascii="Times New Roman" w:eastAsia="Times New Roman" w:hAnsi="Times New Roman"/>
          <w:color w:val="auto"/>
          <w:lang w:eastAsia="ru-RU"/>
        </w:rPr>
        <w:t>- ремонт автомобильной дороги Белово-Сенная, протяженность 3 км;</w:t>
      </w:r>
    </w:p>
    <w:p w:rsidR="00E10E56" w:rsidRPr="00E10E56" w:rsidRDefault="00E10E56" w:rsidP="00564BB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Cs w:val="18"/>
          <w:lang w:eastAsia="ru-RU"/>
        </w:rPr>
      </w:pPr>
      <w:r w:rsidRPr="00E10E56">
        <w:rPr>
          <w:rFonts w:ascii="Times New Roman" w:eastAsia="Times New Roman" w:hAnsi="Times New Roman"/>
          <w:color w:val="000000" w:themeColor="text1"/>
          <w:szCs w:val="18"/>
          <w:lang w:eastAsia="ru-RU"/>
        </w:rPr>
        <w:t xml:space="preserve">- ремонт моста через </w:t>
      </w:r>
      <w:proofErr w:type="spellStart"/>
      <w:r w:rsidRPr="00E10E56">
        <w:rPr>
          <w:rFonts w:ascii="Times New Roman" w:eastAsia="Times New Roman" w:hAnsi="Times New Roman"/>
          <w:color w:val="000000" w:themeColor="text1"/>
          <w:szCs w:val="18"/>
          <w:lang w:eastAsia="ru-RU"/>
        </w:rPr>
        <w:t>р.Лезбинка</w:t>
      </w:r>
      <w:proofErr w:type="spellEnd"/>
      <w:r w:rsidRPr="00E10E56">
        <w:rPr>
          <w:rFonts w:ascii="Times New Roman" w:eastAsia="Times New Roman" w:hAnsi="Times New Roman"/>
          <w:color w:val="000000" w:themeColor="text1"/>
          <w:szCs w:val="18"/>
          <w:lang w:eastAsia="ru-RU"/>
        </w:rPr>
        <w:t xml:space="preserve"> на автомобильной дороге Воронцово-Коровье, км 3+800, протяженность 25,4м.п.</w:t>
      </w:r>
    </w:p>
    <w:p w:rsidR="00E10E56" w:rsidRPr="00E10E56" w:rsidRDefault="00E10E56" w:rsidP="00E10E56">
      <w:pPr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Cs w:val="18"/>
          <w:lang w:eastAsia="ru-RU"/>
        </w:rPr>
      </w:pPr>
      <w:r w:rsidRPr="00E10E56">
        <w:rPr>
          <w:rFonts w:ascii="Times New Roman" w:eastAsia="Times New Roman" w:hAnsi="Times New Roman"/>
          <w:color w:val="000000" w:themeColor="text1"/>
          <w:szCs w:val="18"/>
          <w:lang w:eastAsia="ru-RU"/>
        </w:rPr>
        <w:t>2027 год:</w:t>
      </w:r>
    </w:p>
    <w:p w:rsidR="00E10E56" w:rsidRPr="00E10E56" w:rsidRDefault="00E10E56" w:rsidP="00E10E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E10E56"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 w:rsidRPr="00E10E56">
        <w:rPr>
          <w:rFonts w:ascii="Times New Roman" w:eastAsia="Times New Roman" w:hAnsi="Times New Roman"/>
          <w:color w:val="auto"/>
          <w:lang w:eastAsia="ru-RU"/>
        </w:rPr>
        <w:t>Фомицино-Панкратово-Борисово-Село</w:t>
      </w:r>
      <w:proofErr w:type="spellEnd"/>
      <w:r w:rsidRPr="00E10E56">
        <w:rPr>
          <w:rFonts w:ascii="Times New Roman" w:eastAsia="Times New Roman" w:hAnsi="Times New Roman"/>
          <w:color w:val="auto"/>
          <w:lang w:eastAsia="ru-RU"/>
        </w:rPr>
        <w:t xml:space="preserve">, (участок </w:t>
      </w:r>
      <w:proofErr w:type="spellStart"/>
      <w:r w:rsidRPr="00E10E56">
        <w:rPr>
          <w:rFonts w:ascii="Times New Roman" w:eastAsia="Times New Roman" w:hAnsi="Times New Roman"/>
          <w:color w:val="auto"/>
          <w:lang w:eastAsia="ru-RU"/>
        </w:rPr>
        <w:t>Панкратово-Борисово-Село</w:t>
      </w:r>
      <w:proofErr w:type="spellEnd"/>
      <w:r w:rsidRPr="00E10E56">
        <w:rPr>
          <w:rFonts w:ascii="Times New Roman" w:eastAsia="Times New Roman" w:hAnsi="Times New Roman"/>
          <w:color w:val="auto"/>
          <w:lang w:eastAsia="ru-RU"/>
        </w:rPr>
        <w:t>), протяженность 6,3 км;</w:t>
      </w:r>
    </w:p>
    <w:p w:rsidR="00E10E56" w:rsidRPr="00E10E56" w:rsidRDefault="00E10E56" w:rsidP="00E10E56">
      <w:pPr>
        <w:rPr>
          <w:rFonts w:ascii="Times New Roman" w:eastAsia="Calibri" w:hAnsi="Times New Roman"/>
          <w:b/>
          <w:color w:val="auto"/>
        </w:rPr>
      </w:pPr>
      <w:r w:rsidRPr="00E10E56"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 w:rsidRPr="00E10E56">
        <w:rPr>
          <w:rFonts w:ascii="Times New Roman" w:eastAsia="Times New Roman" w:hAnsi="Times New Roman"/>
          <w:color w:val="auto"/>
          <w:lang w:eastAsia="ru-RU"/>
        </w:rPr>
        <w:t>Фалилеево-Асташово</w:t>
      </w:r>
      <w:proofErr w:type="spellEnd"/>
      <w:r w:rsidRPr="00E10E56">
        <w:rPr>
          <w:rFonts w:ascii="Times New Roman" w:eastAsia="Times New Roman" w:hAnsi="Times New Roman"/>
          <w:color w:val="auto"/>
          <w:lang w:eastAsia="ru-RU"/>
        </w:rPr>
        <w:t>, протяженность 1,9 км.</w:t>
      </w:r>
    </w:p>
    <w:p w:rsidR="00E10E56" w:rsidRPr="00E10E56" w:rsidRDefault="00E10E56" w:rsidP="00E10E56">
      <w:pPr>
        <w:spacing w:after="0"/>
        <w:rPr>
          <w:rFonts w:ascii="Times New Roman" w:eastAsia="Calibri" w:hAnsi="Times New Roman"/>
          <w:color w:val="auto"/>
        </w:rPr>
      </w:pPr>
      <w:r w:rsidRPr="00E10E56">
        <w:rPr>
          <w:rFonts w:ascii="Times New Roman" w:eastAsia="Calibri" w:hAnsi="Times New Roman"/>
          <w:color w:val="auto"/>
        </w:rPr>
        <w:t>2028 год:</w:t>
      </w:r>
    </w:p>
    <w:p w:rsidR="00E10E56" w:rsidRPr="00E10E56" w:rsidRDefault="00E10E56" w:rsidP="00564BB7">
      <w:pPr>
        <w:spacing w:after="0"/>
        <w:jc w:val="both"/>
        <w:rPr>
          <w:rFonts w:ascii="Times New Roman" w:eastAsia="Calibri" w:hAnsi="Times New Roman"/>
          <w:color w:val="auto"/>
        </w:rPr>
      </w:pPr>
      <w:r w:rsidRPr="00E10E56">
        <w:rPr>
          <w:rFonts w:ascii="Times New Roman" w:eastAsia="Calibri" w:hAnsi="Times New Roman"/>
          <w:color w:val="auto"/>
        </w:rPr>
        <w:t xml:space="preserve">- ремонт   автомобильной дороги </w:t>
      </w:r>
      <w:proofErr w:type="spellStart"/>
      <w:r w:rsidRPr="00E10E56">
        <w:rPr>
          <w:rFonts w:ascii="Times New Roman" w:eastAsia="Calibri" w:hAnsi="Times New Roman"/>
          <w:color w:val="auto"/>
        </w:rPr>
        <w:t>Чухлома-Серапиха</w:t>
      </w:r>
      <w:proofErr w:type="spellEnd"/>
      <w:r w:rsidRPr="00E10E56">
        <w:rPr>
          <w:rFonts w:ascii="Times New Roman" w:eastAsia="Calibri" w:hAnsi="Times New Roman"/>
          <w:color w:val="auto"/>
        </w:rPr>
        <w:t xml:space="preserve"> – </w:t>
      </w:r>
      <w:proofErr w:type="spellStart"/>
      <w:r w:rsidRPr="00E10E56">
        <w:rPr>
          <w:rFonts w:ascii="Times New Roman" w:eastAsia="Calibri" w:hAnsi="Times New Roman"/>
          <w:color w:val="auto"/>
        </w:rPr>
        <w:t>Мизинцево</w:t>
      </w:r>
      <w:proofErr w:type="spellEnd"/>
      <w:r w:rsidRPr="00E10E56">
        <w:rPr>
          <w:rFonts w:ascii="Times New Roman" w:eastAsia="Calibri" w:hAnsi="Times New Roman"/>
          <w:color w:val="auto"/>
        </w:rPr>
        <w:t xml:space="preserve"> – 9,6 км;</w:t>
      </w:r>
    </w:p>
    <w:p w:rsidR="00E10E56" w:rsidRPr="00E10E56" w:rsidRDefault="00E10E56" w:rsidP="00564BB7">
      <w:pPr>
        <w:spacing w:after="0"/>
        <w:jc w:val="both"/>
        <w:rPr>
          <w:rFonts w:ascii="Times New Roman" w:eastAsia="Calibri" w:hAnsi="Times New Roman"/>
          <w:color w:val="auto"/>
        </w:rPr>
      </w:pPr>
      <w:r w:rsidRPr="00E10E56">
        <w:rPr>
          <w:rFonts w:ascii="Times New Roman" w:eastAsia="Calibri" w:hAnsi="Times New Roman"/>
          <w:color w:val="auto"/>
        </w:rPr>
        <w:lastRenderedPageBreak/>
        <w:t xml:space="preserve">- ремонт автомобильной дороги Георгий – </w:t>
      </w:r>
      <w:proofErr w:type="spellStart"/>
      <w:r w:rsidRPr="00E10E56">
        <w:rPr>
          <w:rFonts w:ascii="Times New Roman" w:eastAsia="Calibri" w:hAnsi="Times New Roman"/>
          <w:color w:val="auto"/>
        </w:rPr>
        <w:t>Нагорское</w:t>
      </w:r>
      <w:proofErr w:type="spellEnd"/>
      <w:r w:rsidRPr="00E10E56">
        <w:rPr>
          <w:rFonts w:ascii="Times New Roman" w:eastAsia="Calibri" w:hAnsi="Times New Roman"/>
          <w:color w:val="auto"/>
        </w:rPr>
        <w:t xml:space="preserve"> – 1 км.   </w:t>
      </w:r>
    </w:p>
    <w:p w:rsidR="00E10E56" w:rsidRPr="00E10E56" w:rsidRDefault="00E10E56" w:rsidP="00564BB7">
      <w:pPr>
        <w:spacing w:after="0"/>
        <w:jc w:val="both"/>
        <w:rPr>
          <w:rFonts w:ascii="Times New Roman" w:eastAsia="Calibri" w:hAnsi="Times New Roman"/>
          <w:color w:val="auto"/>
        </w:rPr>
      </w:pPr>
    </w:p>
    <w:p w:rsidR="00E10E56" w:rsidRPr="00E10E56" w:rsidRDefault="00E10E56" w:rsidP="00E10E56">
      <w:pPr>
        <w:spacing w:after="0"/>
        <w:rPr>
          <w:rFonts w:ascii="Times New Roman" w:eastAsia="Calibri" w:hAnsi="Times New Roman"/>
          <w:color w:val="auto"/>
        </w:rPr>
      </w:pPr>
      <w:r w:rsidRPr="00E10E56">
        <w:rPr>
          <w:rFonts w:ascii="Times New Roman" w:eastAsia="Calibri" w:hAnsi="Times New Roman"/>
          <w:color w:val="auto"/>
        </w:rPr>
        <w:t>2029 год:</w:t>
      </w:r>
    </w:p>
    <w:p w:rsidR="00E10E56" w:rsidRPr="00E10E56" w:rsidRDefault="00E10E56" w:rsidP="00564BB7">
      <w:pPr>
        <w:spacing w:after="0"/>
        <w:jc w:val="both"/>
        <w:rPr>
          <w:rFonts w:ascii="Times New Roman" w:eastAsia="Calibri" w:hAnsi="Times New Roman"/>
          <w:color w:val="auto"/>
        </w:rPr>
      </w:pPr>
      <w:r w:rsidRPr="00E10E56">
        <w:rPr>
          <w:rFonts w:ascii="Times New Roman" w:eastAsia="Calibri" w:hAnsi="Times New Roman"/>
          <w:color w:val="auto"/>
        </w:rPr>
        <w:t>- ремонт автомобильной дороги Юрьевское- Красная Нива – 20,3 км;</w:t>
      </w:r>
    </w:p>
    <w:p w:rsidR="00E10E56" w:rsidRPr="00E10E56" w:rsidRDefault="00E10E56" w:rsidP="00564BB7">
      <w:pPr>
        <w:spacing w:after="0"/>
        <w:jc w:val="both"/>
        <w:rPr>
          <w:rFonts w:ascii="Times New Roman" w:eastAsia="Calibri" w:hAnsi="Times New Roman"/>
          <w:color w:val="auto"/>
        </w:rPr>
      </w:pPr>
      <w:r w:rsidRPr="00E10E56">
        <w:rPr>
          <w:rFonts w:ascii="Times New Roman" w:eastAsia="Calibri" w:hAnsi="Times New Roman"/>
          <w:color w:val="auto"/>
        </w:rPr>
        <w:t xml:space="preserve">- ремонт улично-дорожной сети по улице </w:t>
      </w:r>
      <w:proofErr w:type="spellStart"/>
      <w:r w:rsidRPr="00E10E56">
        <w:rPr>
          <w:rFonts w:ascii="Times New Roman" w:eastAsia="Calibri" w:hAnsi="Times New Roman"/>
          <w:color w:val="auto"/>
        </w:rPr>
        <w:t>Катенина</w:t>
      </w:r>
      <w:proofErr w:type="spellEnd"/>
      <w:r w:rsidRPr="00E10E56">
        <w:rPr>
          <w:rFonts w:ascii="Times New Roman" w:eastAsia="Calibri" w:hAnsi="Times New Roman"/>
          <w:color w:val="auto"/>
        </w:rPr>
        <w:t xml:space="preserve">, Садовая, Писемского в городе Чухлома Чухломского </w:t>
      </w:r>
      <w:r w:rsidR="00F000DD">
        <w:rPr>
          <w:rFonts w:ascii="Times New Roman" w:eastAsia="Calibri" w:hAnsi="Times New Roman"/>
          <w:color w:val="auto"/>
        </w:rPr>
        <w:t>округа</w:t>
      </w:r>
      <w:r w:rsidRPr="00E10E56">
        <w:rPr>
          <w:rFonts w:ascii="Times New Roman" w:eastAsia="Calibri" w:hAnsi="Times New Roman"/>
          <w:color w:val="auto"/>
        </w:rPr>
        <w:t xml:space="preserve"> Костромской области 1,275 км.</w:t>
      </w:r>
    </w:p>
    <w:p w:rsidR="00E10E56" w:rsidRPr="00E10E56" w:rsidRDefault="00E10E56" w:rsidP="00E10E56">
      <w:pPr>
        <w:spacing w:after="0"/>
        <w:rPr>
          <w:rFonts w:ascii="Times New Roman" w:eastAsia="Calibri" w:hAnsi="Times New Roman"/>
          <w:color w:val="auto"/>
        </w:rPr>
      </w:pPr>
    </w:p>
    <w:p w:rsidR="00E10E56" w:rsidRPr="00E10E56" w:rsidRDefault="00E10E56" w:rsidP="00E10E56">
      <w:pPr>
        <w:spacing w:after="0"/>
        <w:rPr>
          <w:rFonts w:ascii="Times New Roman" w:eastAsia="Calibri" w:hAnsi="Times New Roman"/>
          <w:color w:val="auto"/>
        </w:rPr>
      </w:pPr>
      <w:r w:rsidRPr="00E10E56">
        <w:rPr>
          <w:rFonts w:ascii="Times New Roman" w:eastAsia="Calibri" w:hAnsi="Times New Roman"/>
          <w:color w:val="auto"/>
        </w:rPr>
        <w:t>2030 год:</w:t>
      </w:r>
    </w:p>
    <w:p w:rsidR="00E10E56" w:rsidRPr="00E10E56" w:rsidRDefault="00F000DD" w:rsidP="00564BB7">
      <w:pPr>
        <w:spacing w:after="0"/>
        <w:jc w:val="both"/>
        <w:rPr>
          <w:rFonts w:ascii="Times New Roman" w:eastAsia="Calibri" w:hAnsi="Times New Roman"/>
          <w:color w:val="auto"/>
        </w:rPr>
      </w:pPr>
      <w:r>
        <w:rPr>
          <w:rFonts w:ascii="Times New Roman" w:eastAsia="Calibri" w:hAnsi="Times New Roman"/>
          <w:color w:val="auto"/>
        </w:rPr>
        <w:t xml:space="preserve">- ремонт </w:t>
      </w:r>
      <w:r w:rsidR="00E10E56" w:rsidRPr="00E10E56">
        <w:rPr>
          <w:rFonts w:ascii="Times New Roman" w:eastAsia="Calibri" w:hAnsi="Times New Roman"/>
          <w:color w:val="auto"/>
        </w:rPr>
        <w:t>автомобильной дороги Судай-Чертово- 12 км.</w:t>
      </w:r>
    </w:p>
    <w:p w:rsidR="00BA44C6" w:rsidRDefault="00E10E56" w:rsidP="00564BB7">
      <w:pPr>
        <w:spacing w:after="0" w:line="240" w:lineRule="auto"/>
        <w:jc w:val="both"/>
        <w:rPr>
          <w:rFonts w:ascii="Times New Roman" w:hAnsi="Times New Roman"/>
          <w:b/>
          <w:color w:val="auto"/>
        </w:rPr>
      </w:pPr>
      <w:r w:rsidRPr="00E10E56">
        <w:rPr>
          <w:rFonts w:ascii="Times New Roman" w:eastAsia="Calibri" w:hAnsi="Times New Roman"/>
          <w:color w:val="auto"/>
        </w:rPr>
        <w:t>- ремонт улично-дорожн</w:t>
      </w:r>
      <w:r w:rsidR="00F000DD">
        <w:rPr>
          <w:rFonts w:ascii="Times New Roman" w:eastAsia="Calibri" w:hAnsi="Times New Roman"/>
          <w:color w:val="auto"/>
        </w:rPr>
        <w:t xml:space="preserve">ой сети </w:t>
      </w:r>
      <w:r w:rsidRPr="00E10E56">
        <w:rPr>
          <w:rFonts w:ascii="Times New Roman" w:eastAsia="Calibri" w:hAnsi="Times New Roman"/>
          <w:color w:val="auto"/>
        </w:rPr>
        <w:t>по улице Луначарского, Зеленая, Советская в городе Чухлома Чухломского</w:t>
      </w:r>
      <w:r w:rsidR="00F000DD">
        <w:rPr>
          <w:rFonts w:ascii="Times New Roman" w:eastAsia="Calibri" w:hAnsi="Times New Roman"/>
          <w:color w:val="auto"/>
        </w:rPr>
        <w:t xml:space="preserve">округа Костромской области </w:t>
      </w:r>
      <w:r w:rsidRPr="00E10E56">
        <w:rPr>
          <w:rFonts w:ascii="Times New Roman" w:eastAsia="Calibri" w:hAnsi="Times New Roman"/>
          <w:color w:val="auto"/>
        </w:rPr>
        <w:t xml:space="preserve">1,145 км.                                           </w:t>
      </w:r>
    </w:p>
    <w:p w:rsidR="00AF2E05" w:rsidRDefault="00AF2E05" w:rsidP="00564BB7">
      <w:pPr>
        <w:jc w:val="both"/>
      </w:pPr>
    </w:p>
    <w:sectPr w:rsidR="00AF2E05" w:rsidSect="00AF2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2A87"/>
    <w:multiLevelType w:val="hybridMultilevel"/>
    <w:tmpl w:val="650AA80E"/>
    <w:lvl w:ilvl="0" w:tplc="CB8E8F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076"/>
    <w:rsid w:val="000122A9"/>
    <w:rsid w:val="00014A75"/>
    <w:rsid w:val="00057884"/>
    <w:rsid w:val="00061E8B"/>
    <w:rsid w:val="0006462A"/>
    <w:rsid w:val="00083A83"/>
    <w:rsid w:val="000A1AFF"/>
    <w:rsid w:val="000A5598"/>
    <w:rsid w:val="000A6915"/>
    <w:rsid w:val="000E1240"/>
    <w:rsid w:val="000F410D"/>
    <w:rsid w:val="0011237E"/>
    <w:rsid w:val="001175D8"/>
    <w:rsid w:val="001201AF"/>
    <w:rsid w:val="001310E6"/>
    <w:rsid w:val="00161076"/>
    <w:rsid w:val="0019067D"/>
    <w:rsid w:val="001F166D"/>
    <w:rsid w:val="0022079C"/>
    <w:rsid w:val="00220EB5"/>
    <w:rsid w:val="00221FAD"/>
    <w:rsid w:val="002240F3"/>
    <w:rsid w:val="00255323"/>
    <w:rsid w:val="002D58FE"/>
    <w:rsid w:val="00325600"/>
    <w:rsid w:val="00386945"/>
    <w:rsid w:val="003941EC"/>
    <w:rsid w:val="003F574B"/>
    <w:rsid w:val="003F5B46"/>
    <w:rsid w:val="0040514B"/>
    <w:rsid w:val="00416609"/>
    <w:rsid w:val="0043212E"/>
    <w:rsid w:val="004664FB"/>
    <w:rsid w:val="004772B4"/>
    <w:rsid w:val="004D5967"/>
    <w:rsid w:val="005026D8"/>
    <w:rsid w:val="005169DC"/>
    <w:rsid w:val="00540D88"/>
    <w:rsid w:val="0055411B"/>
    <w:rsid w:val="00554E70"/>
    <w:rsid w:val="00564BB7"/>
    <w:rsid w:val="005661D6"/>
    <w:rsid w:val="005B6E23"/>
    <w:rsid w:val="005F19D6"/>
    <w:rsid w:val="0060011D"/>
    <w:rsid w:val="0060100B"/>
    <w:rsid w:val="006118D1"/>
    <w:rsid w:val="006129C8"/>
    <w:rsid w:val="00646352"/>
    <w:rsid w:val="00662ABC"/>
    <w:rsid w:val="006936D4"/>
    <w:rsid w:val="006950C3"/>
    <w:rsid w:val="006A64B6"/>
    <w:rsid w:val="006B4777"/>
    <w:rsid w:val="006B5012"/>
    <w:rsid w:val="006E2165"/>
    <w:rsid w:val="00723195"/>
    <w:rsid w:val="007254F6"/>
    <w:rsid w:val="007719DC"/>
    <w:rsid w:val="0079665C"/>
    <w:rsid w:val="0080221B"/>
    <w:rsid w:val="00804E94"/>
    <w:rsid w:val="0081717F"/>
    <w:rsid w:val="008172AA"/>
    <w:rsid w:val="00834F98"/>
    <w:rsid w:val="008939CD"/>
    <w:rsid w:val="008B2409"/>
    <w:rsid w:val="008F7BBA"/>
    <w:rsid w:val="0090331D"/>
    <w:rsid w:val="00915A5F"/>
    <w:rsid w:val="00964E58"/>
    <w:rsid w:val="00977126"/>
    <w:rsid w:val="009A1BBC"/>
    <w:rsid w:val="009C6652"/>
    <w:rsid w:val="00A1091F"/>
    <w:rsid w:val="00A248DB"/>
    <w:rsid w:val="00A31BDA"/>
    <w:rsid w:val="00A46018"/>
    <w:rsid w:val="00A50144"/>
    <w:rsid w:val="00A66B5E"/>
    <w:rsid w:val="00AB54E9"/>
    <w:rsid w:val="00AB6E87"/>
    <w:rsid w:val="00AF2E05"/>
    <w:rsid w:val="00B05E4C"/>
    <w:rsid w:val="00B22CA0"/>
    <w:rsid w:val="00B233F9"/>
    <w:rsid w:val="00B346AF"/>
    <w:rsid w:val="00B353A2"/>
    <w:rsid w:val="00B6425B"/>
    <w:rsid w:val="00B83809"/>
    <w:rsid w:val="00B87CA9"/>
    <w:rsid w:val="00B90CF5"/>
    <w:rsid w:val="00BA44C6"/>
    <w:rsid w:val="00BA6562"/>
    <w:rsid w:val="00C055C4"/>
    <w:rsid w:val="00C15C44"/>
    <w:rsid w:val="00C34C7A"/>
    <w:rsid w:val="00C473E8"/>
    <w:rsid w:val="00C61A2E"/>
    <w:rsid w:val="00CB7195"/>
    <w:rsid w:val="00CE07E2"/>
    <w:rsid w:val="00CF2F98"/>
    <w:rsid w:val="00D0143D"/>
    <w:rsid w:val="00D14570"/>
    <w:rsid w:val="00D34D75"/>
    <w:rsid w:val="00D54C5D"/>
    <w:rsid w:val="00D9099E"/>
    <w:rsid w:val="00DD0445"/>
    <w:rsid w:val="00E10E56"/>
    <w:rsid w:val="00E34091"/>
    <w:rsid w:val="00E44F12"/>
    <w:rsid w:val="00EC5922"/>
    <w:rsid w:val="00F000DD"/>
    <w:rsid w:val="00F07A61"/>
    <w:rsid w:val="00F266C2"/>
    <w:rsid w:val="00F537C5"/>
    <w:rsid w:val="00F75E91"/>
    <w:rsid w:val="00FA4F44"/>
    <w:rsid w:val="00FB2641"/>
    <w:rsid w:val="00FC4B26"/>
    <w:rsid w:val="00FE0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4C6"/>
    <w:rPr>
      <w:rFonts w:ascii="PT Astra Serif" w:hAnsi="PT Astra Serif" w:cs="Times New Roman"/>
      <w:color w:val="33333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44C6"/>
    <w:pPr>
      <w:spacing w:after="0" w:line="240" w:lineRule="auto"/>
    </w:pPr>
    <w:rPr>
      <w:rFonts w:ascii="PT Astra Serif" w:hAnsi="PT Astra Serif" w:cs="Times New Roman"/>
      <w:color w:val="333333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A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1BBC"/>
    <w:rPr>
      <w:rFonts w:ascii="Segoe UI" w:hAnsi="Segoe UI" w:cs="Segoe UI"/>
      <w:color w:val="333333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9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CD7D7D685B4173A275DC14E927344B611D472DBF78A8EC05BADB6CA8204B9DDFC8CAEFFE3667D44p0E4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EA4B9-8D14-4064-AE07-DC96E6A23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1624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2026-01-13T06:38:00Z</cp:lastPrinted>
  <dcterms:created xsi:type="dcterms:W3CDTF">2025-02-07T08:33:00Z</dcterms:created>
  <dcterms:modified xsi:type="dcterms:W3CDTF">2026-01-21T12:35:00Z</dcterms:modified>
</cp:coreProperties>
</file>